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37B" w:rsidRDefault="002E237B" w:rsidP="002E23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74F9B">
        <w:rPr>
          <w:rFonts w:ascii="Times New Roman" w:hAnsi="Times New Roman" w:cs="Times New Roman"/>
          <w:b/>
          <w:sz w:val="24"/>
          <w:szCs w:val="24"/>
        </w:rPr>
        <w:t>Модель образовательного процесса на неделю</w:t>
      </w:r>
    </w:p>
    <w:p w:rsidR="002E237B" w:rsidRPr="00A74F9B" w:rsidRDefault="002E237B" w:rsidP="002E237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60" w:type="dxa"/>
        <w:tblLook w:val="04A0" w:firstRow="1" w:lastRow="0" w:firstColumn="1" w:lastColumn="0" w:noHBand="0" w:noVBand="1"/>
      </w:tblPr>
      <w:tblGrid>
        <w:gridCol w:w="2659"/>
        <w:gridCol w:w="1962"/>
        <w:gridCol w:w="4298"/>
        <w:gridCol w:w="1826"/>
        <w:gridCol w:w="988"/>
        <w:gridCol w:w="977"/>
        <w:gridCol w:w="981"/>
        <w:gridCol w:w="1144"/>
        <w:gridCol w:w="925"/>
      </w:tblGrid>
      <w:tr w:rsidR="002E237B" w:rsidRPr="00A74F9B" w:rsidTr="00E00D63">
        <w:trPr>
          <w:trHeight w:val="259"/>
        </w:trPr>
        <w:tc>
          <w:tcPr>
            <w:tcW w:w="2660" w:type="dxa"/>
            <w:vMerge w:val="restart"/>
            <w:shd w:val="clear" w:color="auto" w:fill="FFFFFF" w:themeFill="background1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74F9B">
              <w:rPr>
                <w:rFonts w:ascii="Times New Roman" w:hAnsi="Times New Roman" w:cs="Times New Roman"/>
                <w:b/>
              </w:rPr>
              <w:t xml:space="preserve">Формы организации </w:t>
            </w:r>
            <w:proofErr w:type="spellStart"/>
            <w:r w:rsidRPr="00A74F9B">
              <w:rPr>
                <w:rFonts w:ascii="Times New Roman" w:hAnsi="Times New Roman" w:cs="Times New Roman"/>
                <w:b/>
              </w:rPr>
              <w:t>обр</w:t>
            </w:r>
            <w:proofErr w:type="gramStart"/>
            <w:r w:rsidRPr="00A74F9B"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 w:rsidRPr="00A74F9B">
              <w:rPr>
                <w:rFonts w:ascii="Times New Roman" w:hAnsi="Times New Roman" w:cs="Times New Roman"/>
                <w:b/>
              </w:rPr>
              <w:t>роцесса</w:t>
            </w:r>
            <w:proofErr w:type="spellEnd"/>
          </w:p>
        </w:tc>
        <w:tc>
          <w:tcPr>
            <w:tcW w:w="6259" w:type="dxa"/>
            <w:gridSpan w:val="2"/>
            <w:vMerge w:val="restart"/>
            <w:shd w:val="clear" w:color="auto" w:fill="FFFFFF" w:themeFill="background1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74F9B">
              <w:rPr>
                <w:rFonts w:ascii="Times New Roman" w:hAnsi="Times New Roman" w:cs="Times New Roman"/>
                <w:b/>
              </w:rPr>
              <w:t>Образовательная область, направление</w:t>
            </w:r>
          </w:p>
        </w:tc>
        <w:tc>
          <w:tcPr>
            <w:tcW w:w="1826" w:type="dxa"/>
            <w:vMerge w:val="restart"/>
            <w:shd w:val="clear" w:color="auto" w:fill="FFFFFF" w:themeFill="background1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74F9B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5015" w:type="dxa"/>
            <w:gridSpan w:val="5"/>
            <w:shd w:val="clear" w:color="auto" w:fill="FFFFFF" w:themeFill="background1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74F9B">
              <w:rPr>
                <w:rFonts w:ascii="Times New Roman" w:hAnsi="Times New Roman" w:cs="Times New Roman"/>
                <w:b/>
              </w:rPr>
              <w:t>День  недели</w:t>
            </w:r>
          </w:p>
        </w:tc>
      </w:tr>
      <w:tr w:rsidR="002E237B" w:rsidRPr="00A74F9B" w:rsidTr="00E00D63">
        <w:trPr>
          <w:trHeight w:val="146"/>
        </w:trPr>
        <w:tc>
          <w:tcPr>
            <w:tcW w:w="2660" w:type="dxa"/>
            <w:vMerge/>
            <w:shd w:val="clear" w:color="auto" w:fill="FFFFFF" w:themeFill="background1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9" w:type="dxa"/>
            <w:gridSpan w:val="2"/>
            <w:vMerge/>
            <w:shd w:val="clear" w:color="auto" w:fill="FFFFFF" w:themeFill="background1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6" w:type="dxa"/>
            <w:vMerge/>
            <w:shd w:val="clear" w:color="auto" w:fill="FFFFFF" w:themeFill="background1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74F9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>Пн.</w:t>
            </w:r>
          </w:p>
        </w:tc>
        <w:tc>
          <w:tcPr>
            <w:tcW w:w="977" w:type="dxa"/>
            <w:shd w:val="clear" w:color="auto" w:fill="FFFFFF" w:themeFill="background1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74F9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>Вт</w:t>
            </w:r>
            <w:proofErr w:type="gramEnd"/>
            <w:r w:rsidRPr="00A74F9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74F9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>Ср</w:t>
            </w:r>
            <w:proofErr w:type="gramEnd"/>
            <w:r w:rsidRPr="00A74F9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>.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74F9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>Чт.</w:t>
            </w:r>
          </w:p>
        </w:tc>
        <w:tc>
          <w:tcPr>
            <w:tcW w:w="924" w:type="dxa"/>
            <w:shd w:val="clear" w:color="auto" w:fill="FFFFFF" w:themeFill="background1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74F9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</w:rPr>
              <w:t>Пт.</w:t>
            </w:r>
          </w:p>
        </w:tc>
      </w:tr>
      <w:tr w:rsidR="002E237B" w:rsidRPr="00A74F9B" w:rsidTr="00E00D63">
        <w:trPr>
          <w:trHeight w:val="761"/>
        </w:trPr>
        <w:tc>
          <w:tcPr>
            <w:tcW w:w="2660" w:type="dxa"/>
            <w:vMerge w:val="restart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hAnsi="Times New Roman" w:cs="Times New Roman"/>
                <w:bCs/>
              </w:rPr>
              <w:t>Занятие (на любом занятии решаются задачи социально-коммуникативного развития детей)</w:t>
            </w:r>
            <w:r w:rsidRPr="00A74F9B">
              <w:rPr>
                <w:rFonts w:ascii="Times New Roman" w:hAnsi="Times New Roman" w:cs="Times New Roman"/>
              </w:rPr>
              <w:t xml:space="preserve"> </w:t>
            </w:r>
          </w:p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:rsidR="002E237B" w:rsidRPr="004B0D2B" w:rsidRDefault="002E237B" w:rsidP="00E00D63">
            <w:pPr>
              <w:pStyle w:val="a3"/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Познавательно-исследовательская (РЭМП)</w:t>
            </w:r>
            <w:proofErr w:type="gramStart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,</w:t>
            </w:r>
            <w:proofErr w:type="gramEnd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 xml:space="preserve"> ( </w:t>
            </w:r>
            <w:proofErr w:type="spellStart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Реб</w:t>
            </w:r>
            <w:proofErr w:type="spellEnd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-к и ОМ), конструирование (К))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:rsidR="002E237B" w:rsidRPr="00A61CE4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2</w:t>
            </w:r>
          </w:p>
        </w:tc>
        <w:tc>
          <w:tcPr>
            <w:tcW w:w="988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 xml:space="preserve">( </w:t>
            </w:r>
            <w:proofErr w:type="spellStart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Реб</w:t>
            </w:r>
            <w:proofErr w:type="spellEnd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-к и ОМ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)</w:t>
            </w:r>
          </w:p>
        </w:tc>
        <w:tc>
          <w:tcPr>
            <w:tcW w:w="977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81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44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РЭМП / К</w:t>
            </w:r>
            <w:r w:rsidRPr="00A61CE4">
              <w:rPr>
                <w:rFonts w:ascii="Times New Roman" w:eastAsia="Calibri" w:hAnsi="Times New Roman" w:cs="Times New Roman"/>
                <w:color w:val="000000"/>
                <w:kern w:val="24"/>
                <w:highlight w:val="lightGray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2E237B" w:rsidRPr="00A74F9B" w:rsidTr="00E00D63">
        <w:trPr>
          <w:trHeight w:val="146"/>
        </w:trPr>
        <w:tc>
          <w:tcPr>
            <w:tcW w:w="2660" w:type="dxa"/>
            <w:vMerge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Коммуникативная</w:t>
            </w:r>
            <w:proofErr w:type="gramEnd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(</w:t>
            </w: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В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осприятие х\л и фольклора)</w:t>
            </w:r>
          </w:p>
        </w:tc>
        <w:tc>
          <w:tcPr>
            <w:tcW w:w="1826" w:type="dxa"/>
            <w:vAlign w:val="center"/>
          </w:tcPr>
          <w:p w:rsidR="002E237B" w:rsidRPr="00A61CE4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1</w:t>
            </w:r>
          </w:p>
        </w:tc>
        <w:tc>
          <w:tcPr>
            <w:tcW w:w="988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77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К\В Х\ЛФ</w:t>
            </w:r>
            <w:r w:rsidRPr="00A61CE4">
              <w:rPr>
                <w:rFonts w:ascii="Times New Roman" w:eastAsia="Calibri" w:hAnsi="Times New Roman" w:cs="Times New Roman"/>
                <w:color w:val="000000"/>
                <w:kern w:val="24"/>
                <w:highlight w:val="lightGray"/>
              </w:rPr>
              <w:t xml:space="preserve"> </w:t>
            </w:r>
          </w:p>
        </w:tc>
        <w:tc>
          <w:tcPr>
            <w:tcW w:w="981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44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24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2E237B" w:rsidRPr="00A74F9B" w:rsidTr="00E00D63">
        <w:trPr>
          <w:trHeight w:val="146"/>
        </w:trPr>
        <w:tc>
          <w:tcPr>
            <w:tcW w:w="2660" w:type="dxa"/>
            <w:vMerge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Изобразительная рисовани</w:t>
            </w:r>
            <w:proofErr w:type="gramStart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е(</w:t>
            </w:r>
            <w:proofErr w:type="gramEnd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 xml:space="preserve">Р), лепка (Л), аппликация (А),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 xml:space="preserve">художественный труд (ХТ), музыкальная </w:t>
            </w: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(М)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:rsidR="002E237B" w:rsidRPr="00A61CE4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4</w:t>
            </w:r>
          </w:p>
        </w:tc>
        <w:tc>
          <w:tcPr>
            <w:tcW w:w="988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77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М</w:t>
            </w:r>
            <w:r w:rsidRPr="00A61CE4">
              <w:rPr>
                <w:rFonts w:ascii="Times New Roman" w:eastAsia="Calibri" w:hAnsi="Times New Roman" w:cs="Times New Roman"/>
                <w:color w:val="000000"/>
                <w:kern w:val="24"/>
                <w:highlight w:val="lightGray"/>
              </w:rPr>
              <w:t xml:space="preserve"> </w:t>
            </w:r>
          </w:p>
        </w:tc>
        <w:tc>
          <w:tcPr>
            <w:tcW w:w="981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  <w:proofErr w:type="gramStart"/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Р</w:t>
            </w:r>
            <w:proofErr w:type="gramEnd"/>
            <w:r w:rsidRPr="00A61CE4">
              <w:rPr>
                <w:rFonts w:ascii="Times New Roman" w:eastAsia="Calibri" w:hAnsi="Times New Roman" w:cs="Times New Roman"/>
                <w:color w:val="000000"/>
                <w:kern w:val="24"/>
                <w:highlight w:val="lightGray"/>
              </w:rPr>
              <w:t xml:space="preserve"> </w:t>
            </w:r>
          </w:p>
        </w:tc>
        <w:tc>
          <w:tcPr>
            <w:tcW w:w="1144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М</w:t>
            </w:r>
            <w:r w:rsidRPr="00A61CE4">
              <w:rPr>
                <w:rFonts w:ascii="Times New Roman" w:eastAsia="Calibri" w:hAnsi="Times New Roman" w:cs="Times New Roman"/>
                <w:color w:val="000000"/>
                <w:kern w:val="24"/>
                <w:highlight w:val="lightGray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Л / А</w:t>
            </w:r>
            <w:r w:rsidRPr="00A61CE4">
              <w:rPr>
                <w:rFonts w:ascii="Times New Roman" w:eastAsia="Calibri" w:hAnsi="Times New Roman" w:cs="Times New Roman"/>
                <w:color w:val="000000"/>
                <w:kern w:val="24"/>
                <w:highlight w:val="lightGray"/>
              </w:rPr>
              <w:t xml:space="preserve"> </w:t>
            </w:r>
          </w:p>
        </w:tc>
      </w:tr>
      <w:tr w:rsidR="002E237B" w:rsidRPr="00A74F9B" w:rsidTr="00E00D63">
        <w:trPr>
          <w:trHeight w:val="146"/>
        </w:trPr>
        <w:tc>
          <w:tcPr>
            <w:tcW w:w="2660" w:type="dxa"/>
            <w:vMerge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259" w:type="dxa"/>
            <w:gridSpan w:val="2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Физическое развитие (</w:t>
            </w:r>
            <w:proofErr w:type="gramStart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Двигательная</w:t>
            </w:r>
            <w:proofErr w:type="gramEnd"/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 xml:space="preserve"> (Д), на воздухе (ДВ))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:rsidR="002E237B" w:rsidRPr="00A61CE4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3</w:t>
            </w:r>
          </w:p>
        </w:tc>
        <w:tc>
          <w:tcPr>
            <w:tcW w:w="988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Д</w:t>
            </w:r>
          </w:p>
        </w:tc>
        <w:tc>
          <w:tcPr>
            <w:tcW w:w="977" w:type="dxa"/>
            <w:vAlign w:val="center"/>
          </w:tcPr>
          <w:p w:rsidR="002E237B" w:rsidRPr="00A61CE4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81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color w:val="000000"/>
                <w:kern w:val="24"/>
                <w:highlight w:val="lightGray"/>
              </w:rPr>
              <w:t>Д</w:t>
            </w:r>
          </w:p>
        </w:tc>
        <w:tc>
          <w:tcPr>
            <w:tcW w:w="1144" w:type="dxa"/>
            <w:vAlign w:val="center"/>
          </w:tcPr>
          <w:p w:rsidR="002E237B" w:rsidRPr="00A61CE4" w:rsidRDefault="002E237B" w:rsidP="00E00D63">
            <w:pPr>
              <w:pStyle w:val="a3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24" w:type="dxa"/>
            <w:vAlign w:val="center"/>
          </w:tcPr>
          <w:p w:rsidR="002E237B" w:rsidRPr="00A61CE4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A61CE4">
              <w:rPr>
                <w:rFonts w:ascii="Times New Roman" w:eastAsia="Calibri" w:hAnsi="Times New Roman" w:cs="Times New Roman"/>
                <w:bCs/>
                <w:color w:val="000000"/>
                <w:kern w:val="24"/>
                <w:highlight w:val="lightGray"/>
              </w:rPr>
              <w:t>ДВ</w:t>
            </w:r>
          </w:p>
        </w:tc>
      </w:tr>
      <w:tr w:rsidR="002E237B" w:rsidRPr="00A74F9B" w:rsidTr="00E00D63">
        <w:trPr>
          <w:trHeight w:val="243"/>
        </w:trPr>
        <w:tc>
          <w:tcPr>
            <w:tcW w:w="8920" w:type="dxa"/>
            <w:gridSpan w:val="3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Беседа, загадка, разговор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 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77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81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114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2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</w:tr>
      <w:tr w:rsidR="002E237B" w:rsidRPr="00A74F9B" w:rsidTr="00E00D63">
        <w:trPr>
          <w:trHeight w:val="259"/>
        </w:trPr>
        <w:tc>
          <w:tcPr>
            <w:tcW w:w="8920" w:type="dxa"/>
            <w:gridSpan w:val="3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 xml:space="preserve">Мастерская </w:t>
            </w:r>
          </w:p>
        </w:tc>
        <w:tc>
          <w:tcPr>
            <w:tcW w:w="1826" w:type="dxa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 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81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237B" w:rsidRPr="00A74F9B" w:rsidTr="00E00D63">
        <w:trPr>
          <w:trHeight w:val="243"/>
        </w:trPr>
        <w:tc>
          <w:tcPr>
            <w:tcW w:w="8920" w:type="dxa"/>
            <w:gridSpan w:val="3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Чтение художественной и познавательной литературы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 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77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81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114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2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</w:tr>
      <w:tr w:rsidR="002E237B" w:rsidRPr="00A74F9B" w:rsidTr="00E00D63">
        <w:trPr>
          <w:trHeight w:val="259"/>
        </w:trPr>
        <w:tc>
          <w:tcPr>
            <w:tcW w:w="8920" w:type="dxa"/>
            <w:gridSpan w:val="3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Экспериментирование и наблюдение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 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</w:tr>
      <w:tr w:rsidR="002E237B" w:rsidRPr="00A74F9B" w:rsidTr="00E00D63">
        <w:trPr>
          <w:trHeight w:val="243"/>
        </w:trPr>
        <w:tc>
          <w:tcPr>
            <w:tcW w:w="8920" w:type="dxa"/>
            <w:gridSpan w:val="3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Игра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 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77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81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114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2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</w:tr>
      <w:tr w:rsidR="002E237B" w:rsidRPr="00A74F9B" w:rsidTr="00E00D63">
        <w:trPr>
          <w:trHeight w:val="259"/>
        </w:trPr>
        <w:tc>
          <w:tcPr>
            <w:tcW w:w="8920" w:type="dxa"/>
            <w:gridSpan w:val="3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Решение ситуативных задач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 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  <w:lang w:val="en-US"/>
              </w:rPr>
              <w:t>+</w:t>
            </w:r>
          </w:p>
        </w:tc>
        <w:tc>
          <w:tcPr>
            <w:tcW w:w="977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81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1144" w:type="dxa"/>
          </w:tcPr>
          <w:p w:rsidR="002E237B" w:rsidRPr="00A74F9B" w:rsidRDefault="002E237B" w:rsidP="00E00D63">
            <w:pPr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24" w:type="dxa"/>
          </w:tcPr>
          <w:p w:rsidR="002E237B" w:rsidRPr="00A74F9B" w:rsidRDefault="002E237B" w:rsidP="00E00D63">
            <w:pPr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</w:tr>
      <w:tr w:rsidR="002E237B" w:rsidRPr="00A74F9B" w:rsidTr="00E00D63">
        <w:trPr>
          <w:trHeight w:val="243"/>
        </w:trPr>
        <w:tc>
          <w:tcPr>
            <w:tcW w:w="8920" w:type="dxa"/>
            <w:gridSpan w:val="3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Работа в книжном уголке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 </w:t>
            </w:r>
            <w:r w:rsidRPr="00A74F9B">
              <w:rPr>
                <w:rFonts w:ascii="Times New Roman" w:eastAsia="Calibri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77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81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114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  <w:tc>
          <w:tcPr>
            <w:tcW w:w="924" w:type="dxa"/>
            <w:vAlign w:val="center"/>
          </w:tcPr>
          <w:p w:rsidR="002E237B" w:rsidRPr="00A74F9B" w:rsidRDefault="002E237B" w:rsidP="00E00D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eastAsia="Calibri" w:hAnsi="Times New Roman" w:cs="Times New Roman"/>
                <w:bCs/>
                <w:color w:val="000000"/>
                <w:kern w:val="24"/>
              </w:rPr>
              <w:t>+</w:t>
            </w:r>
          </w:p>
        </w:tc>
      </w:tr>
      <w:tr w:rsidR="002E237B" w:rsidRPr="00A74F9B" w:rsidTr="00E00D63">
        <w:trPr>
          <w:trHeight w:val="1811"/>
        </w:trPr>
        <w:tc>
          <w:tcPr>
            <w:tcW w:w="4622" w:type="dxa"/>
            <w:gridSpan w:val="2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  <w:r w:rsidRPr="00A74F9B">
              <w:rPr>
                <w:rFonts w:ascii="Times New Roman" w:hAnsi="Times New Roman" w:cs="Times New Roman"/>
                <w:bCs/>
              </w:rPr>
              <w:t>Другие формы:</w:t>
            </w:r>
            <w:r w:rsidRPr="00A74F9B">
              <w:rPr>
                <w:rFonts w:ascii="Times New Roman" w:hAnsi="Times New Roman" w:cs="Times New Roman"/>
              </w:rPr>
              <w:t xml:space="preserve"> </w:t>
            </w:r>
          </w:p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98" w:type="dxa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6" w:type="dxa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2E237B" w:rsidRPr="00A74F9B" w:rsidRDefault="002E237B" w:rsidP="00E00D6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E237B" w:rsidRDefault="002E237B" w:rsidP="002E237B">
      <w:pPr>
        <w:rPr>
          <w:rFonts w:ascii="Times New Roman" w:eastAsia="Times New Roman" w:hAnsi="Times New Roman" w:cs="Times New Roman"/>
          <w:b/>
          <w:lang w:eastAsia="ru-RU"/>
        </w:rPr>
      </w:pPr>
    </w:p>
    <w:p w:rsidR="002E237B" w:rsidRDefault="002E237B" w:rsidP="002E2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37B" w:rsidRDefault="002E237B" w:rsidP="002E2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0" w:rsidRDefault="00FD1600">
      <w:bookmarkStart w:id="0" w:name="_GoBack"/>
      <w:bookmarkEnd w:id="0"/>
    </w:p>
    <w:sectPr w:rsidR="00FD1600" w:rsidSect="002E23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5E"/>
    <w:rsid w:val="002E237B"/>
    <w:rsid w:val="00CF215E"/>
    <w:rsid w:val="00FD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237B"/>
    <w:pPr>
      <w:spacing w:after="0" w:line="240" w:lineRule="auto"/>
    </w:pPr>
  </w:style>
  <w:style w:type="table" w:styleId="a5">
    <w:name w:val="Table Grid"/>
    <w:basedOn w:val="a1"/>
    <w:rsid w:val="002E23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2E23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237B"/>
    <w:pPr>
      <w:spacing w:after="0" w:line="240" w:lineRule="auto"/>
    </w:pPr>
  </w:style>
  <w:style w:type="table" w:styleId="a5">
    <w:name w:val="Table Grid"/>
    <w:basedOn w:val="a1"/>
    <w:rsid w:val="002E23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2E2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>SPecialiST RePack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2016-10-31T08:36:00Z</dcterms:created>
  <dcterms:modified xsi:type="dcterms:W3CDTF">2016-10-31T08:37:00Z</dcterms:modified>
</cp:coreProperties>
</file>