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6701" w:rsidRDefault="00686701" w:rsidP="00686701"/>
    <w:p w:rsidR="00486A75" w:rsidRPr="00486A75" w:rsidRDefault="00686701" w:rsidP="00486A75">
      <w:pPr>
        <w:spacing w:line="360" w:lineRule="auto"/>
        <w:jc w:val="both"/>
        <w:rPr>
          <w:rFonts w:ascii="Times New Roman" w:hAnsi="Times New Roman" w:cs="Times New Roman"/>
          <w:b/>
          <w:sz w:val="28"/>
          <w:szCs w:val="28"/>
        </w:rPr>
      </w:pPr>
      <w:r w:rsidRPr="00686701">
        <w:rPr>
          <w:rFonts w:ascii="Times New Roman" w:hAnsi="Times New Roman" w:cs="Times New Roman"/>
          <w:b/>
          <w:sz w:val="28"/>
          <w:szCs w:val="28"/>
        </w:rPr>
        <w:t xml:space="preserve">                       </w:t>
      </w:r>
      <w:r w:rsidR="00486A75" w:rsidRPr="00486A75">
        <w:rPr>
          <w:rFonts w:ascii="Times New Roman" w:hAnsi="Times New Roman" w:cs="Times New Roman"/>
          <w:b/>
          <w:sz w:val="28"/>
          <w:szCs w:val="28"/>
        </w:rPr>
        <w:t>Возрастные особенности детей средней группы</w:t>
      </w:r>
    </w:p>
    <w:p w:rsidR="00486A75" w:rsidRPr="00486A75" w:rsidRDefault="00486A75" w:rsidP="00486A75">
      <w:pPr>
        <w:spacing w:line="360" w:lineRule="auto"/>
        <w:jc w:val="both"/>
        <w:rPr>
          <w:rFonts w:ascii="Times New Roman" w:hAnsi="Times New Roman" w:cs="Times New Roman"/>
          <w:sz w:val="28"/>
          <w:szCs w:val="28"/>
        </w:rPr>
      </w:pPr>
      <w:r w:rsidRPr="00486A75">
        <w:rPr>
          <w:rFonts w:ascii="Times New Roman" w:hAnsi="Times New Roman" w:cs="Times New Roman"/>
          <w:sz w:val="28"/>
          <w:szCs w:val="28"/>
        </w:rPr>
        <w:t xml:space="preserve"> Четырехлетний ребенок часто задает вопрос: «Почему?» Ему становятся интересны внутренние связи явлений и причинно – следственные отношения. Дети пробуют строить и первые собственные умозаключения. Наряду с интересом к реальным причинным связям явлений ребенок именно </w:t>
      </w:r>
      <w:proofErr w:type="gramStart"/>
      <w:r w:rsidRPr="00486A75">
        <w:rPr>
          <w:rFonts w:ascii="Times New Roman" w:hAnsi="Times New Roman" w:cs="Times New Roman"/>
          <w:sz w:val="28"/>
          <w:szCs w:val="28"/>
        </w:rPr>
        <w:t>около четырех лет обретает</w:t>
      </w:r>
      <w:proofErr w:type="gramEnd"/>
      <w:r w:rsidRPr="00486A75">
        <w:rPr>
          <w:rFonts w:ascii="Times New Roman" w:hAnsi="Times New Roman" w:cs="Times New Roman"/>
          <w:sz w:val="28"/>
          <w:szCs w:val="28"/>
        </w:rPr>
        <w:t xml:space="preserve"> способность воспринимать и воображать себе на основе словесного описания различные «миры».</w:t>
      </w:r>
    </w:p>
    <w:p w:rsidR="00486A75" w:rsidRPr="00486A75" w:rsidRDefault="00486A75" w:rsidP="00486A75">
      <w:pPr>
        <w:spacing w:line="360" w:lineRule="auto"/>
        <w:jc w:val="both"/>
        <w:rPr>
          <w:rFonts w:ascii="Times New Roman" w:hAnsi="Times New Roman" w:cs="Times New Roman"/>
          <w:sz w:val="28"/>
          <w:szCs w:val="28"/>
        </w:rPr>
      </w:pPr>
      <w:r w:rsidRPr="00486A75">
        <w:rPr>
          <w:rFonts w:ascii="Times New Roman" w:hAnsi="Times New Roman" w:cs="Times New Roman"/>
          <w:sz w:val="28"/>
          <w:szCs w:val="28"/>
        </w:rPr>
        <w:t>Во второй половине года ребенок по многим признакам все более приближается к старшему возрасту: вес и рост тела увеличиваются; продолжает дальнейшее окостенение скелета; значительно развивается мышечная и нервная системы. Ребенок становится крепче и самостоятельнее, он очень подвижен и неутомим. Однако это подвижность не соответствует часто его силам и действительно наступившему утомлению. Поэтому двигательная деятельность детей требует контроля взрослого.</w:t>
      </w:r>
    </w:p>
    <w:p w:rsidR="00486A75" w:rsidRPr="00486A75" w:rsidRDefault="00486A75" w:rsidP="00486A75">
      <w:pPr>
        <w:spacing w:line="360" w:lineRule="auto"/>
        <w:jc w:val="both"/>
        <w:rPr>
          <w:rFonts w:ascii="Times New Roman" w:hAnsi="Times New Roman" w:cs="Times New Roman"/>
          <w:sz w:val="28"/>
          <w:szCs w:val="28"/>
        </w:rPr>
      </w:pPr>
      <w:r w:rsidRPr="00486A75">
        <w:rPr>
          <w:rFonts w:ascii="Times New Roman" w:hAnsi="Times New Roman" w:cs="Times New Roman"/>
          <w:sz w:val="28"/>
          <w:szCs w:val="28"/>
        </w:rPr>
        <w:t>Ребенок понимает поставленную перед ним задачу, может осмыслить основные требования к выполнению движений. В связи с этим его движения начинают приобретать четкость, плавность, определенный темп, согласованность в коллективе. Знакомые движения дети уже могут выполнять в более сложных вариантах, более длительное время, с большей нагрузкой. К концу среднего дошкольного возраста восприятие становится более развитым. Дети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Возрастает объем памяти. Дети запоминают до 7-8 названий предметов. Начинает складываться произвольное запоминание: дети способны принять задачу на запоминание, помнят поручения взрослых и т.д. Начинает развиваться образное мышление. Дети оказываются способными использовать простые схематизированные изображения для решения несложных задач. Они могут строить по схеме, решать лабиринтные задачи. Продолжает развиваться воображение. Формируются такие его особенности, как оригинальность и произвольность. Увеличивается устойчивость внимания. Ребенку оказывается доступной сосредоточенная деятельность в течение 15-20 минут.</w:t>
      </w:r>
    </w:p>
    <w:p w:rsidR="00486A75" w:rsidRPr="00486A75" w:rsidRDefault="00486A75" w:rsidP="00486A75">
      <w:pPr>
        <w:spacing w:line="360" w:lineRule="auto"/>
        <w:jc w:val="both"/>
        <w:rPr>
          <w:rFonts w:ascii="Times New Roman" w:hAnsi="Times New Roman" w:cs="Times New Roman"/>
          <w:sz w:val="28"/>
          <w:szCs w:val="28"/>
        </w:rPr>
      </w:pPr>
      <w:r w:rsidRPr="00486A75">
        <w:rPr>
          <w:rFonts w:ascii="Times New Roman" w:hAnsi="Times New Roman" w:cs="Times New Roman"/>
          <w:sz w:val="28"/>
          <w:szCs w:val="28"/>
        </w:rPr>
        <w:lastRenderedPageBreak/>
        <w:t>В среднем дошкольном возрасте улучшается произношение звуков и дикция. Речь становится предметом активности детей. Интерес вызывают ритмическая структура речи, рифмы. Развивается грамматическая сторона речи. Дети занимаются словотворчеством на основе грамматических правил. В игровой деятельности детей среднего дошкольного возраста появляются ролевые взаимодействия. В процессе игры роли могут меняться. Игровые действия начинают выполняться не ради них самих, а ради смысла игры. Происходит разделение игровых и реальных взаимодействий детей.</w:t>
      </w:r>
    </w:p>
    <w:p w:rsidR="00486A75" w:rsidRPr="00486A75" w:rsidRDefault="00486A75" w:rsidP="00486A75">
      <w:pPr>
        <w:spacing w:line="360" w:lineRule="auto"/>
        <w:jc w:val="both"/>
        <w:rPr>
          <w:rFonts w:ascii="Times New Roman" w:hAnsi="Times New Roman" w:cs="Times New Roman"/>
          <w:sz w:val="28"/>
          <w:szCs w:val="28"/>
        </w:rPr>
      </w:pPr>
      <w:r w:rsidRPr="00486A75">
        <w:rPr>
          <w:rFonts w:ascii="Times New Roman" w:hAnsi="Times New Roman" w:cs="Times New Roman"/>
          <w:sz w:val="28"/>
          <w:szCs w:val="28"/>
        </w:rPr>
        <w:t>Изменяется содержание общения ребенка и взрослого. Оно выходит за пределы конкретной ситуации, в которой оказывается ребенок. Ведущим становится познавательный мотив. Информация, которую ребенок получает в процессе общения, может быть сложной и трудной для понимания, но она вызывает интерес. У детей формируется потребность в уважении со стороны взрослого, для них оказывается чрезвычайно важной похвала. Это приводит к их повышенной обидчивости на замечания.</w:t>
      </w:r>
    </w:p>
    <w:p w:rsidR="00486A75" w:rsidRPr="00486A75" w:rsidRDefault="00486A75" w:rsidP="00486A75">
      <w:pPr>
        <w:spacing w:line="360" w:lineRule="auto"/>
        <w:jc w:val="both"/>
        <w:rPr>
          <w:rFonts w:ascii="Times New Roman" w:hAnsi="Times New Roman" w:cs="Times New Roman"/>
          <w:sz w:val="28"/>
          <w:szCs w:val="28"/>
        </w:rPr>
      </w:pPr>
      <w:r w:rsidRPr="00486A75">
        <w:rPr>
          <w:rFonts w:ascii="Times New Roman" w:hAnsi="Times New Roman" w:cs="Times New Roman"/>
          <w:sz w:val="28"/>
          <w:szCs w:val="28"/>
        </w:rPr>
        <w:t xml:space="preserve">Взаимоотношения со сверстниками характеризуются избирательностью, которая выражается в предпочтении одних детей другим. Появляются постоянные партнеры по играм. Начинают выделяться лидеры. Появляется </w:t>
      </w:r>
      <w:proofErr w:type="spellStart"/>
      <w:r w:rsidRPr="00486A75">
        <w:rPr>
          <w:rFonts w:ascii="Times New Roman" w:hAnsi="Times New Roman" w:cs="Times New Roman"/>
          <w:sz w:val="28"/>
          <w:szCs w:val="28"/>
        </w:rPr>
        <w:t>конкурентность</w:t>
      </w:r>
      <w:proofErr w:type="spellEnd"/>
      <w:r w:rsidRPr="00486A75">
        <w:rPr>
          <w:rFonts w:ascii="Times New Roman" w:hAnsi="Times New Roman" w:cs="Times New Roman"/>
          <w:sz w:val="28"/>
          <w:szCs w:val="28"/>
        </w:rPr>
        <w:t xml:space="preserve">, </w:t>
      </w:r>
      <w:proofErr w:type="spellStart"/>
      <w:r w:rsidRPr="00486A75">
        <w:rPr>
          <w:rFonts w:ascii="Times New Roman" w:hAnsi="Times New Roman" w:cs="Times New Roman"/>
          <w:sz w:val="28"/>
          <w:szCs w:val="28"/>
        </w:rPr>
        <w:t>соревновательность</w:t>
      </w:r>
      <w:proofErr w:type="spellEnd"/>
      <w:r w:rsidRPr="00486A75">
        <w:rPr>
          <w:rFonts w:ascii="Times New Roman" w:hAnsi="Times New Roman" w:cs="Times New Roman"/>
          <w:sz w:val="28"/>
          <w:szCs w:val="28"/>
        </w:rPr>
        <w:t>.</w:t>
      </w:r>
    </w:p>
    <w:p w:rsidR="00486A75" w:rsidRPr="00486A75" w:rsidRDefault="00486A75" w:rsidP="00486A75">
      <w:pPr>
        <w:spacing w:line="360" w:lineRule="auto"/>
        <w:jc w:val="both"/>
        <w:rPr>
          <w:rFonts w:ascii="Times New Roman" w:hAnsi="Times New Roman" w:cs="Times New Roman"/>
          <w:sz w:val="28"/>
          <w:szCs w:val="28"/>
        </w:rPr>
      </w:pPr>
      <w:r w:rsidRPr="00486A75">
        <w:rPr>
          <w:rFonts w:ascii="Times New Roman" w:hAnsi="Times New Roman" w:cs="Times New Roman"/>
          <w:sz w:val="28"/>
          <w:szCs w:val="28"/>
        </w:rPr>
        <w:t>Значительное развитие получает изобразительная деятельность. Рисунок становится предметным и детализованным. Совершенствуется техническая сторона изобразительной деятельности. Дети могут рисовать основные геометрические фигуры, вырезать ножницами, наклеивать изображение на бумагу и т.д. Усложняется конструирование. Постройки могут включать 5-6 деталей. Формируются навыки конструирования по собственному замыслу, а также планирование последовательности действий.</w:t>
      </w:r>
    </w:p>
    <w:p w:rsidR="00486A75" w:rsidRPr="00486A75" w:rsidRDefault="00486A75" w:rsidP="00486A75">
      <w:pPr>
        <w:spacing w:line="360" w:lineRule="auto"/>
        <w:jc w:val="both"/>
        <w:rPr>
          <w:rFonts w:ascii="Times New Roman" w:hAnsi="Times New Roman" w:cs="Times New Roman"/>
          <w:sz w:val="28"/>
          <w:szCs w:val="28"/>
        </w:rPr>
      </w:pPr>
    </w:p>
    <w:p w:rsidR="0097719C" w:rsidRPr="00686701" w:rsidRDefault="0097719C" w:rsidP="00686701">
      <w:pPr>
        <w:spacing w:line="360" w:lineRule="auto"/>
        <w:jc w:val="both"/>
        <w:rPr>
          <w:rFonts w:ascii="Times New Roman" w:hAnsi="Times New Roman" w:cs="Times New Roman"/>
          <w:sz w:val="28"/>
          <w:szCs w:val="28"/>
        </w:rPr>
      </w:pPr>
    </w:p>
    <w:sectPr w:rsidR="0097719C" w:rsidRPr="00686701" w:rsidSect="00686701">
      <w:pgSz w:w="11906" w:h="16838"/>
      <w:pgMar w:top="720" w:right="720" w:bottom="720" w:left="720" w:header="708" w:footer="708" w:gutter="0"/>
      <w:pgBorders w:offsetFrom="page">
        <w:top w:val="triple" w:sz="4" w:space="24" w:color="auto"/>
        <w:left w:val="triple" w:sz="4" w:space="24" w:color="auto"/>
        <w:bottom w:val="triple" w:sz="4" w:space="24" w:color="auto"/>
        <w:right w:val="trip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8"/>
  <w:proofState w:spelling="clean" w:grammar="clean"/>
  <w:defaultTabStop w:val="708"/>
  <w:drawingGridHorizontalSpacing w:val="110"/>
  <w:displayHorizontalDrawingGridEvery w:val="2"/>
  <w:characterSpacingControl w:val="doNotCompress"/>
  <w:compat/>
  <w:rsids>
    <w:rsidRoot w:val="00686701"/>
    <w:rsid w:val="00055DC8"/>
    <w:rsid w:val="00486A75"/>
    <w:rsid w:val="00686701"/>
    <w:rsid w:val="009771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719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90103931">
      <w:bodyDiv w:val="1"/>
      <w:marLeft w:val="0"/>
      <w:marRight w:val="0"/>
      <w:marTop w:val="0"/>
      <w:marBottom w:val="0"/>
      <w:divBdr>
        <w:top w:val="none" w:sz="0" w:space="0" w:color="auto"/>
        <w:left w:val="none" w:sz="0" w:space="0" w:color="auto"/>
        <w:bottom w:val="none" w:sz="0" w:space="0" w:color="auto"/>
        <w:right w:val="none" w:sz="0" w:space="0" w:color="auto"/>
      </w:divBdr>
      <w:divsChild>
        <w:div w:id="1740248312">
          <w:marLeft w:val="0"/>
          <w:marRight w:val="0"/>
          <w:marTop w:val="0"/>
          <w:marBottom w:val="0"/>
          <w:divBdr>
            <w:top w:val="none" w:sz="0" w:space="0" w:color="auto"/>
            <w:left w:val="none" w:sz="0" w:space="0" w:color="auto"/>
            <w:bottom w:val="none" w:sz="0" w:space="0" w:color="auto"/>
            <w:right w:val="none" w:sz="0" w:space="0" w:color="auto"/>
          </w:divBdr>
        </w:div>
        <w:div w:id="1069037616">
          <w:marLeft w:val="0"/>
          <w:marRight w:val="0"/>
          <w:marTop w:val="0"/>
          <w:marBottom w:val="0"/>
          <w:divBdr>
            <w:top w:val="none" w:sz="0" w:space="0" w:color="auto"/>
            <w:left w:val="none" w:sz="0" w:space="0" w:color="auto"/>
            <w:bottom w:val="none" w:sz="0" w:space="0" w:color="auto"/>
            <w:right w:val="none" w:sz="0" w:space="0" w:color="auto"/>
          </w:divBdr>
          <w:divsChild>
            <w:div w:id="19327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189267">
      <w:bodyDiv w:val="1"/>
      <w:marLeft w:val="0"/>
      <w:marRight w:val="0"/>
      <w:marTop w:val="0"/>
      <w:marBottom w:val="0"/>
      <w:divBdr>
        <w:top w:val="none" w:sz="0" w:space="0" w:color="auto"/>
        <w:left w:val="none" w:sz="0" w:space="0" w:color="auto"/>
        <w:bottom w:val="none" w:sz="0" w:space="0" w:color="auto"/>
        <w:right w:val="none" w:sz="0" w:space="0" w:color="auto"/>
      </w:divBdr>
      <w:divsChild>
        <w:div w:id="29456669">
          <w:marLeft w:val="0"/>
          <w:marRight w:val="0"/>
          <w:marTop w:val="0"/>
          <w:marBottom w:val="0"/>
          <w:divBdr>
            <w:top w:val="none" w:sz="0" w:space="0" w:color="auto"/>
            <w:left w:val="none" w:sz="0" w:space="0" w:color="auto"/>
            <w:bottom w:val="none" w:sz="0" w:space="0" w:color="auto"/>
            <w:right w:val="none" w:sz="0" w:space="0" w:color="auto"/>
          </w:divBdr>
        </w:div>
        <w:div w:id="2032947147">
          <w:marLeft w:val="0"/>
          <w:marRight w:val="0"/>
          <w:marTop w:val="0"/>
          <w:marBottom w:val="0"/>
          <w:divBdr>
            <w:top w:val="none" w:sz="0" w:space="0" w:color="auto"/>
            <w:left w:val="none" w:sz="0" w:space="0" w:color="auto"/>
            <w:bottom w:val="none" w:sz="0" w:space="0" w:color="auto"/>
            <w:right w:val="none" w:sz="0" w:space="0" w:color="auto"/>
          </w:divBdr>
          <w:divsChild>
            <w:div w:id="1886287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582</Words>
  <Characters>3324</Characters>
  <Application>Microsoft Office Word</Application>
  <DocSecurity>0</DocSecurity>
  <Lines>27</Lines>
  <Paragraphs>7</Paragraphs>
  <ScaleCrop>false</ScaleCrop>
  <Company/>
  <LinksUpToDate>false</LinksUpToDate>
  <CharactersWithSpaces>3899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5</cp:revision>
  <dcterms:created xsi:type="dcterms:W3CDTF">2019-04-22T17:08:00Z</dcterms:created>
  <dcterms:modified xsi:type="dcterms:W3CDTF">2019-04-22T17:16:00Z</dcterms:modified>
</cp:coreProperties>
</file>