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FA" w:rsidRDefault="00C14DBE">
      <w:r>
        <w:rPr>
          <w:noProof/>
          <w:lang w:eastAsia="ru-RU"/>
        </w:rPr>
        <w:drawing>
          <wp:inline distT="0" distB="0" distL="0" distR="0">
            <wp:extent cx="6645910" cy="9398000"/>
            <wp:effectExtent l="19050" t="0" r="2540" b="0"/>
            <wp:docPr id="1" name="Рисунок 0" descr="Приказ о созд ком. по против. к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созд ком. по против. кор.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DBE" w:rsidRDefault="00C14DBE"/>
    <w:sectPr w:rsidR="00C14DBE" w:rsidSect="00C14D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4DBE"/>
    <w:rsid w:val="005E79FA"/>
    <w:rsid w:val="00C1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и Оля</dc:creator>
  <cp:keywords/>
  <dc:description/>
  <cp:lastModifiedBy>Саша и Оля</cp:lastModifiedBy>
  <cp:revision>1</cp:revision>
  <dcterms:created xsi:type="dcterms:W3CDTF">2016-03-25T03:04:00Z</dcterms:created>
  <dcterms:modified xsi:type="dcterms:W3CDTF">2016-03-25T03:06:00Z</dcterms:modified>
</cp:coreProperties>
</file>